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D2EC0" w14:textId="7719981F" w:rsidR="0044377E" w:rsidRPr="0044377E" w:rsidRDefault="0044377E" w:rsidP="0044377E">
      <w:pPr>
        <w:pStyle w:val="Default"/>
        <w:jc w:val="center"/>
        <w:rPr>
          <w:sz w:val="40"/>
          <w:szCs w:val="40"/>
          <w:u w:val="single"/>
        </w:rPr>
      </w:pPr>
      <w:r w:rsidRPr="0044377E">
        <w:rPr>
          <w:b/>
          <w:bCs/>
          <w:sz w:val="40"/>
          <w:szCs w:val="40"/>
          <w:u w:val="single"/>
        </w:rPr>
        <w:t>Sherard Pre-school Policies</w:t>
      </w:r>
      <w:r w:rsidRPr="0044377E">
        <w:rPr>
          <w:b/>
          <w:bCs/>
          <w:sz w:val="40"/>
          <w:szCs w:val="40"/>
          <w:u w:val="single"/>
        </w:rPr>
        <w:br/>
      </w:r>
    </w:p>
    <w:p w14:paraId="161762C7" w14:textId="1342ACA7" w:rsidR="0044377E" w:rsidRPr="0044377E" w:rsidRDefault="0044377E" w:rsidP="0044377E">
      <w:pPr>
        <w:pStyle w:val="Default"/>
      </w:pPr>
      <w:r w:rsidRPr="0044377E">
        <w:rPr>
          <w:b/>
          <w:bCs/>
        </w:rPr>
        <w:t xml:space="preserve">Contents </w:t>
      </w:r>
      <w:r>
        <w:rPr>
          <w:b/>
          <w:bCs/>
        </w:rPr>
        <w:br/>
      </w:r>
    </w:p>
    <w:p w14:paraId="1A353CC5" w14:textId="77777777" w:rsidR="0044377E" w:rsidRPr="0044377E" w:rsidRDefault="0044377E" w:rsidP="0044377E">
      <w:pPr>
        <w:pStyle w:val="Default"/>
      </w:pPr>
      <w:r w:rsidRPr="0044377E">
        <w:rPr>
          <w:b/>
          <w:bCs/>
        </w:rPr>
        <w:t xml:space="preserve">Child Protection </w:t>
      </w:r>
    </w:p>
    <w:p w14:paraId="3201FB35" w14:textId="3904CDEC" w:rsidR="0044377E" w:rsidRPr="0044377E" w:rsidRDefault="0044377E" w:rsidP="0044377E">
      <w:pPr>
        <w:pStyle w:val="Default"/>
      </w:pPr>
      <w:r w:rsidRPr="0044377E">
        <w:br/>
      </w:r>
      <w:r w:rsidRPr="0044377E">
        <w:t xml:space="preserve">1.1 Children’s rights and entitlements </w:t>
      </w:r>
      <w:r w:rsidRPr="0044377E">
        <w:br/>
      </w:r>
      <w:r w:rsidRPr="0044377E">
        <w:br/>
        <w:t xml:space="preserve">       </w:t>
      </w:r>
      <w:r w:rsidRPr="0044377E">
        <w:t xml:space="preserve">- Safeguarding children and child protection (including the use of mobile phones and cameras) </w:t>
      </w:r>
      <w:r w:rsidRPr="0044377E">
        <w:br/>
      </w:r>
    </w:p>
    <w:p w14:paraId="110EEFFB" w14:textId="085CB765" w:rsidR="0044377E" w:rsidRPr="0044377E" w:rsidRDefault="0044377E" w:rsidP="0044377E">
      <w:pPr>
        <w:pStyle w:val="Default"/>
      </w:pPr>
      <w:r w:rsidRPr="0044377E">
        <w:t xml:space="preserve">       </w:t>
      </w:r>
      <w:r w:rsidRPr="0044377E">
        <w:t xml:space="preserve">- Safeguarding children- toilet facilities policy </w:t>
      </w:r>
      <w:r w:rsidRPr="0044377E">
        <w:br/>
      </w:r>
    </w:p>
    <w:p w14:paraId="7AB883DA" w14:textId="0A3BF3CE" w:rsidR="0044377E" w:rsidRPr="0044377E" w:rsidRDefault="0044377E" w:rsidP="0044377E">
      <w:pPr>
        <w:pStyle w:val="Default"/>
      </w:pPr>
      <w:r w:rsidRPr="0044377E">
        <w:t>Looked after children</w:t>
      </w:r>
      <w:r w:rsidRPr="0044377E">
        <w:br/>
      </w:r>
      <w:r w:rsidRPr="0044377E">
        <w:br/>
      </w:r>
      <w:r w:rsidRPr="0044377E">
        <w:t xml:space="preserve">1.4 Uncollected child </w:t>
      </w:r>
      <w:r w:rsidRPr="0044377E">
        <w:br/>
      </w:r>
      <w:r w:rsidRPr="0044377E">
        <w:br/>
      </w:r>
      <w:r w:rsidRPr="0044377E">
        <w:t xml:space="preserve">1.5 Missing child </w:t>
      </w:r>
      <w:r w:rsidRPr="0044377E">
        <w:br/>
      </w:r>
      <w:r w:rsidRPr="0044377E">
        <w:br/>
      </w:r>
      <w:r w:rsidRPr="0044377E">
        <w:t xml:space="preserve">1.6 Online safety (including mobile phones and cameras) </w:t>
      </w:r>
      <w:r w:rsidRPr="0044377E">
        <w:br/>
      </w:r>
      <w:r w:rsidRPr="0044377E">
        <w:br/>
      </w:r>
      <w:r w:rsidRPr="0044377E">
        <w:br/>
      </w:r>
      <w:r w:rsidRPr="0044377E">
        <w:rPr>
          <w:b/>
          <w:bCs/>
        </w:rPr>
        <w:t>Suitable People</w:t>
      </w:r>
      <w:r w:rsidRPr="0044377E">
        <w:br/>
      </w:r>
      <w:r w:rsidRPr="0044377E">
        <w:br/>
      </w:r>
      <w:r w:rsidRPr="0044377E">
        <w:t xml:space="preserve">2.1 Employment and staffing </w:t>
      </w:r>
      <w:r w:rsidRPr="0044377E">
        <w:br/>
      </w:r>
      <w:r w:rsidRPr="0044377E">
        <w:br/>
      </w:r>
      <w:r w:rsidRPr="0044377E">
        <w:t xml:space="preserve">2.2 Student placements </w:t>
      </w:r>
      <w:r w:rsidRPr="0044377E">
        <w:br/>
      </w:r>
      <w:r w:rsidRPr="0044377E">
        <w:br/>
        <w:t xml:space="preserve">      </w:t>
      </w:r>
      <w:r w:rsidRPr="0044377E">
        <w:t xml:space="preserve">- Code of conduct </w:t>
      </w:r>
    </w:p>
    <w:p w14:paraId="779CB1BA" w14:textId="30891CFD" w:rsidR="0044377E" w:rsidRPr="0044377E" w:rsidRDefault="0044377E" w:rsidP="0044377E">
      <w:pPr>
        <w:pStyle w:val="Default"/>
      </w:pPr>
      <w:r w:rsidRPr="0044377E">
        <w:br/>
      </w:r>
      <w:r w:rsidRPr="0044377E">
        <w:rPr>
          <w:b/>
          <w:bCs/>
        </w:rPr>
        <w:t xml:space="preserve">Staff Qualifications, Training, Support and Skills </w:t>
      </w:r>
      <w:r w:rsidRPr="0044377E">
        <w:rPr>
          <w:b/>
          <w:bCs/>
        </w:rPr>
        <w:br/>
      </w:r>
    </w:p>
    <w:p w14:paraId="515B17F1" w14:textId="1729F5F9" w:rsidR="0044377E" w:rsidRPr="0044377E" w:rsidRDefault="0044377E" w:rsidP="0044377E">
      <w:pPr>
        <w:pStyle w:val="Default"/>
      </w:pPr>
      <w:r w:rsidRPr="0044377E">
        <w:t xml:space="preserve">3.1 Induction of employees and volunteers </w:t>
      </w:r>
      <w:r w:rsidRPr="0044377E">
        <w:br/>
      </w:r>
    </w:p>
    <w:p w14:paraId="2EB25DA1" w14:textId="77777777" w:rsidR="0044377E" w:rsidRPr="0044377E" w:rsidRDefault="0044377E" w:rsidP="0044377E">
      <w:pPr>
        <w:pStyle w:val="Default"/>
      </w:pPr>
      <w:r w:rsidRPr="0044377E">
        <w:t xml:space="preserve">3.2 First aid </w:t>
      </w:r>
    </w:p>
    <w:p w14:paraId="28FC27A3" w14:textId="6C89720D" w:rsidR="0044377E" w:rsidRPr="0044377E" w:rsidRDefault="0044377E" w:rsidP="0044377E">
      <w:pPr>
        <w:pStyle w:val="Default"/>
      </w:pPr>
      <w:r w:rsidRPr="0044377E">
        <w:rPr>
          <w:b/>
          <w:bCs/>
        </w:rPr>
        <w:br/>
      </w:r>
      <w:r w:rsidRPr="0044377E">
        <w:rPr>
          <w:b/>
          <w:bCs/>
        </w:rPr>
        <w:t xml:space="preserve">Key Person </w:t>
      </w:r>
    </w:p>
    <w:p w14:paraId="10D633F0" w14:textId="6FE954C1" w:rsidR="0044377E" w:rsidRPr="0044377E" w:rsidRDefault="0044377E" w:rsidP="0044377E">
      <w:pPr>
        <w:pStyle w:val="Default"/>
      </w:pPr>
      <w:r w:rsidRPr="0044377E">
        <w:br/>
      </w:r>
      <w:r w:rsidRPr="0044377E">
        <w:t xml:space="preserve">4.1 The role of the key person and settling in </w:t>
      </w:r>
    </w:p>
    <w:p w14:paraId="0493362A" w14:textId="77777777" w:rsidR="0044377E" w:rsidRPr="0044377E" w:rsidRDefault="0044377E" w:rsidP="0044377E">
      <w:pPr>
        <w:pStyle w:val="Default"/>
      </w:pPr>
    </w:p>
    <w:p w14:paraId="54BC0B1D" w14:textId="5257078E" w:rsidR="0044377E" w:rsidRPr="0044377E" w:rsidRDefault="0044377E" w:rsidP="0044377E">
      <w:pPr>
        <w:pStyle w:val="Default"/>
      </w:pPr>
    </w:p>
    <w:p w14:paraId="1ABF2A51" w14:textId="1E974A88" w:rsidR="0044377E" w:rsidRPr="0044377E" w:rsidRDefault="0044377E" w:rsidP="0044377E">
      <w:pPr>
        <w:pStyle w:val="Default"/>
      </w:pPr>
      <w:r w:rsidRPr="0044377E">
        <w:rPr>
          <w:b/>
          <w:bCs/>
        </w:rPr>
        <w:t xml:space="preserve">Staff: Child Ratios </w:t>
      </w:r>
      <w:r>
        <w:rPr>
          <w:b/>
          <w:bCs/>
        </w:rPr>
        <w:br/>
      </w:r>
    </w:p>
    <w:p w14:paraId="40B498B6" w14:textId="77777777" w:rsidR="0044377E" w:rsidRDefault="0044377E" w:rsidP="0044377E">
      <w:pPr>
        <w:pStyle w:val="Default"/>
      </w:pPr>
      <w:r w:rsidRPr="0044377E">
        <w:t>5.1 Staffing</w:t>
      </w:r>
    </w:p>
    <w:p w14:paraId="79C38841" w14:textId="77777777" w:rsidR="0044377E" w:rsidRDefault="0044377E" w:rsidP="0044377E">
      <w:pPr>
        <w:pStyle w:val="Default"/>
      </w:pPr>
    </w:p>
    <w:p w14:paraId="41AC8630" w14:textId="77777777" w:rsidR="0044377E" w:rsidRDefault="0044377E" w:rsidP="0044377E">
      <w:pPr>
        <w:pStyle w:val="Default"/>
      </w:pPr>
    </w:p>
    <w:p w14:paraId="32C71DFF" w14:textId="5D4F2E35" w:rsidR="0044377E" w:rsidRPr="0044377E" w:rsidRDefault="0044377E" w:rsidP="0044377E">
      <w:pPr>
        <w:pStyle w:val="Default"/>
      </w:pPr>
      <w:r w:rsidRPr="0044377E">
        <w:br/>
      </w:r>
      <w:r w:rsidRPr="0044377E">
        <w:t xml:space="preserve"> </w:t>
      </w:r>
    </w:p>
    <w:p w14:paraId="1BD69ECC" w14:textId="2D13081E" w:rsidR="0044377E" w:rsidRPr="0044377E" w:rsidRDefault="0044377E" w:rsidP="0044377E">
      <w:pPr>
        <w:pStyle w:val="Default"/>
      </w:pPr>
      <w:r w:rsidRPr="0044377E">
        <w:rPr>
          <w:b/>
          <w:bCs/>
        </w:rPr>
        <w:lastRenderedPageBreak/>
        <w:t xml:space="preserve">Health </w:t>
      </w:r>
      <w:r>
        <w:rPr>
          <w:b/>
          <w:bCs/>
        </w:rPr>
        <w:br/>
      </w:r>
    </w:p>
    <w:p w14:paraId="1396C5D0" w14:textId="033908ED" w:rsidR="0044377E" w:rsidRPr="0044377E" w:rsidRDefault="0044377E" w:rsidP="0044377E">
      <w:pPr>
        <w:pStyle w:val="Default"/>
      </w:pPr>
      <w:r w:rsidRPr="0044377E">
        <w:t xml:space="preserve">      </w:t>
      </w:r>
      <w:r w:rsidRPr="0044377E">
        <w:t xml:space="preserve">- Administering medicines </w:t>
      </w:r>
      <w:r w:rsidRPr="0044377E">
        <w:br/>
      </w:r>
    </w:p>
    <w:p w14:paraId="1A2F7DE7" w14:textId="3E182A4A" w:rsidR="0044377E" w:rsidRPr="0044377E" w:rsidRDefault="0044377E" w:rsidP="0044377E">
      <w:pPr>
        <w:pStyle w:val="Default"/>
      </w:pPr>
      <w:r w:rsidRPr="0044377E">
        <w:t xml:space="preserve">6.2 Managing children who are sick, infectious or with allergies </w:t>
      </w:r>
      <w:r w:rsidRPr="0044377E">
        <w:br/>
      </w:r>
    </w:p>
    <w:p w14:paraId="2AFDC962" w14:textId="401B2995" w:rsidR="0044377E" w:rsidRPr="0044377E" w:rsidRDefault="0044377E" w:rsidP="0044377E">
      <w:pPr>
        <w:pStyle w:val="Default"/>
      </w:pPr>
      <w:r w:rsidRPr="0044377E">
        <w:t xml:space="preserve">6.3 Recording and reporting of accidents and incidents </w:t>
      </w:r>
      <w:r w:rsidRPr="0044377E">
        <w:br/>
      </w:r>
    </w:p>
    <w:p w14:paraId="65236C7F" w14:textId="6D171BA8" w:rsidR="0044377E" w:rsidRPr="0044377E" w:rsidRDefault="0044377E" w:rsidP="0044377E">
      <w:pPr>
        <w:pStyle w:val="Default"/>
      </w:pPr>
      <w:r w:rsidRPr="0044377E">
        <w:t xml:space="preserve">6.4 Nappy changing </w:t>
      </w:r>
      <w:r w:rsidRPr="0044377E">
        <w:br/>
      </w:r>
    </w:p>
    <w:p w14:paraId="1B06314F" w14:textId="2A8CF6C4" w:rsidR="0044377E" w:rsidRPr="0044377E" w:rsidRDefault="0044377E" w:rsidP="0044377E">
      <w:pPr>
        <w:pStyle w:val="Default"/>
      </w:pPr>
      <w:r w:rsidRPr="0044377E">
        <w:t xml:space="preserve">6.5 Food and drink </w:t>
      </w:r>
      <w:r w:rsidRPr="0044377E">
        <w:br/>
      </w:r>
    </w:p>
    <w:p w14:paraId="579E7020" w14:textId="7CE3850E" w:rsidR="0044377E" w:rsidRPr="0044377E" w:rsidRDefault="0044377E" w:rsidP="0044377E">
      <w:pPr>
        <w:pStyle w:val="Default"/>
      </w:pPr>
      <w:r w:rsidRPr="0044377E">
        <w:t xml:space="preserve">6.6 Food hygiene </w:t>
      </w:r>
      <w:r w:rsidRPr="0044377E">
        <w:br/>
      </w:r>
    </w:p>
    <w:p w14:paraId="74405FF3" w14:textId="3F7471B5" w:rsidR="0044377E" w:rsidRPr="0044377E" w:rsidRDefault="0044377E" w:rsidP="0044377E">
      <w:pPr>
        <w:pStyle w:val="Default"/>
      </w:pPr>
      <w:r w:rsidRPr="0044377E">
        <w:t xml:space="preserve">6.7 Sun protection </w:t>
      </w:r>
      <w:r w:rsidRPr="0044377E">
        <w:br/>
      </w:r>
    </w:p>
    <w:p w14:paraId="64ADF5CB" w14:textId="713AFDE6" w:rsidR="0044377E" w:rsidRPr="0044377E" w:rsidRDefault="0044377E" w:rsidP="0044377E">
      <w:pPr>
        <w:pStyle w:val="Default"/>
      </w:pPr>
      <w:r w:rsidRPr="0044377E">
        <w:t xml:space="preserve">6.8 Physical activity </w:t>
      </w:r>
      <w:r w:rsidRPr="0044377E">
        <w:br/>
      </w:r>
    </w:p>
    <w:p w14:paraId="4E447200" w14:textId="7F2B55E4" w:rsidR="009D1A65" w:rsidRPr="0044377E" w:rsidRDefault="0044377E" w:rsidP="0044377E">
      <w:pPr>
        <w:rPr>
          <w:rFonts w:ascii="Arial" w:hAnsi="Arial" w:cs="Arial"/>
          <w:sz w:val="24"/>
          <w:szCs w:val="24"/>
        </w:rPr>
      </w:pPr>
      <w:r w:rsidRPr="0044377E">
        <w:rPr>
          <w:rFonts w:ascii="Arial" w:hAnsi="Arial" w:cs="Arial"/>
          <w:sz w:val="24"/>
          <w:szCs w:val="24"/>
        </w:rPr>
        <w:t>6.9 Emotional health and well-being</w:t>
      </w:r>
    </w:p>
    <w:p w14:paraId="4CB9BFD5" w14:textId="4085A6CE" w:rsidR="0044377E" w:rsidRPr="0044377E" w:rsidRDefault="0044377E" w:rsidP="0044377E">
      <w:pPr>
        <w:pStyle w:val="Default"/>
      </w:pPr>
      <w:r w:rsidRPr="0044377E">
        <w:br/>
      </w:r>
      <w:r w:rsidRPr="0044377E">
        <w:rPr>
          <w:b/>
          <w:bCs/>
        </w:rPr>
        <w:t xml:space="preserve">Managing Behaviour </w:t>
      </w:r>
      <w:r w:rsidRPr="0044377E">
        <w:rPr>
          <w:b/>
          <w:bCs/>
        </w:rPr>
        <w:br/>
      </w:r>
    </w:p>
    <w:p w14:paraId="0D012560" w14:textId="476BF892" w:rsidR="0044377E" w:rsidRPr="0044377E" w:rsidRDefault="0044377E" w:rsidP="0044377E">
      <w:pPr>
        <w:pStyle w:val="Default"/>
      </w:pPr>
      <w:r w:rsidRPr="0044377E">
        <w:t xml:space="preserve">7.1 Promoting positive behaviour </w:t>
      </w:r>
      <w:r>
        <w:br/>
      </w:r>
    </w:p>
    <w:p w14:paraId="228BB26A" w14:textId="77777777" w:rsidR="0044377E" w:rsidRPr="0044377E" w:rsidRDefault="0044377E" w:rsidP="0044377E">
      <w:pPr>
        <w:pStyle w:val="Default"/>
      </w:pPr>
    </w:p>
    <w:p w14:paraId="000382EF" w14:textId="644851BD" w:rsidR="0044377E" w:rsidRPr="0044377E" w:rsidRDefault="0044377E" w:rsidP="0044377E">
      <w:pPr>
        <w:pStyle w:val="Default"/>
      </w:pPr>
      <w:r w:rsidRPr="0044377E">
        <w:rPr>
          <w:b/>
          <w:bCs/>
        </w:rPr>
        <w:t xml:space="preserve">Safety and suitability of premises, </w:t>
      </w:r>
      <w:proofErr w:type="gramStart"/>
      <w:r w:rsidRPr="0044377E">
        <w:rPr>
          <w:b/>
          <w:bCs/>
        </w:rPr>
        <w:t>environment</w:t>
      </w:r>
      <w:proofErr w:type="gramEnd"/>
      <w:r w:rsidRPr="0044377E">
        <w:rPr>
          <w:b/>
          <w:bCs/>
        </w:rPr>
        <w:t xml:space="preserve"> and equipment </w:t>
      </w:r>
      <w:r w:rsidRPr="0044377E">
        <w:rPr>
          <w:b/>
          <w:bCs/>
        </w:rPr>
        <w:br/>
      </w:r>
    </w:p>
    <w:p w14:paraId="21C2C100" w14:textId="4574B992" w:rsidR="0044377E" w:rsidRPr="0044377E" w:rsidRDefault="0044377E" w:rsidP="0044377E">
      <w:pPr>
        <w:pStyle w:val="Default"/>
      </w:pPr>
      <w:r w:rsidRPr="0044377E">
        <w:t xml:space="preserve">8.1 Health and safety general standards </w:t>
      </w:r>
    </w:p>
    <w:p w14:paraId="29FFDDD2" w14:textId="77777777" w:rsidR="0044377E" w:rsidRPr="0044377E" w:rsidRDefault="0044377E" w:rsidP="0044377E">
      <w:pPr>
        <w:pStyle w:val="Default"/>
      </w:pPr>
    </w:p>
    <w:p w14:paraId="4772DCFD" w14:textId="57ED9B94" w:rsidR="0044377E" w:rsidRPr="0044377E" w:rsidRDefault="0044377E" w:rsidP="0044377E">
      <w:pPr>
        <w:pStyle w:val="Default"/>
      </w:pPr>
      <w:r w:rsidRPr="0044377E">
        <w:t xml:space="preserve">8.2 Maintaining children’s safety and security on the premises </w:t>
      </w:r>
      <w:r w:rsidRPr="0044377E">
        <w:br/>
      </w:r>
    </w:p>
    <w:p w14:paraId="1C94C239" w14:textId="517651E2" w:rsidR="0044377E" w:rsidRPr="0044377E" w:rsidRDefault="0044377E" w:rsidP="0044377E">
      <w:pPr>
        <w:pStyle w:val="Default"/>
      </w:pPr>
      <w:r w:rsidRPr="0044377E">
        <w:t xml:space="preserve">8.3 Supervision of children on outings and visits </w:t>
      </w:r>
      <w:r w:rsidRPr="0044377E">
        <w:br/>
      </w:r>
    </w:p>
    <w:p w14:paraId="11EBBA82" w14:textId="43303221" w:rsidR="0044377E" w:rsidRPr="0044377E" w:rsidRDefault="0044377E" w:rsidP="0044377E">
      <w:pPr>
        <w:pStyle w:val="Default"/>
      </w:pPr>
      <w:r w:rsidRPr="0044377E">
        <w:t xml:space="preserve">8.4 Risk assessment </w:t>
      </w:r>
      <w:r w:rsidRPr="0044377E">
        <w:br/>
      </w:r>
    </w:p>
    <w:p w14:paraId="1B5ED0BD" w14:textId="2AFFEC76" w:rsidR="0044377E" w:rsidRPr="0044377E" w:rsidRDefault="0044377E" w:rsidP="0044377E">
      <w:pPr>
        <w:pStyle w:val="Default"/>
      </w:pPr>
      <w:r w:rsidRPr="0044377E">
        <w:t xml:space="preserve">8.5 Fire safety and emergency evacuation </w:t>
      </w:r>
      <w:r w:rsidRPr="0044377E">
        <w:br/>
      </w:r>
    </w:p>
    <w:p w14:paraId="1F7AAF64" w14:textId="371F47DB" w:rsidR="0044377E" w:rsidRPr="0044377E" w:rsidRDefault="0044377E" w:rsidP="0044377E">
      <w:pPr>
        <w:pStyle w:val="Default"/>
      </w:pPr>
      <w:r w:rsidRPr="0044377E">
        <w:t xml:space="preserve">8.6 Animals in the setting </w:t>
      </w:r>
      <w:r w:rsidRPr="0044377E">
        <w:br/>
      </w:r>
    </w:p>
    <w:p w14:paraId="40A742CE" w14:textId="46145FFE" w:rsidR="0044377E" w:rsidRPr="0044377E" w:rsidRDefault="0044377E" w:rsidP="0044377E">
      <w:pPr>
        <w:pStyle w:val="Default"/>
      </w:pPr>
      <w:r w:rsidRPr="0044377E">
        <w:t xml:space="preserve">8.7 No smoking </w:t>
      </w:r>
      <w:r w:rsidRPr="0044377E">
        <w:br/>
      </w:r>
    </w:p>
    <w:p w14:paraId="5530C148" w14:textId="77777777" w:rsidR="0044377E" w:rsidRDefault="0044377E" w:rsidP="0044377E">
      <w:pPr>
        <w:pStyle w:val="Default"/>
      </w:pPr>
      <w:r w:rsidRPr="0044377E">
        <w:t xml:space="preserve">8.8 Staff personal safety including home visits </w:t>
      </w:r>
      <w:r>
        <w:br/>
      </w:r>
    </w:p>
    <w:p w14:paraId="57D39062" w14:textId="77777777" w:rsidR="0044377E" w:rsidRDefault="0044377E" w:rsidP="0044377E">
      <w:pPr>
        <w:pStyle w:val="Default"/>
      </w:pPr>
    </w:p>
    <w:p w14:paraId="218A2E18" w14:textId="77777777" w:rsidR="0044377E" w:rsidRDefault="0044377E" w:rsidP="0044377E">
      <w:pPr>
        <w:pStyle w:val="Default"/>
      </w:pPr>
    </w:p>
    <w:p w14:paraId="0A793EC6" w14:textId="77777777" w:rsidR="0044377E" w:rsidRDefault="0044377E" w:rsidP="0044377E">
      <w:pPr>
        <w:pStyle w:val="Default"/>
      </w:pPr>
    </w:p>
    <w:p w14:paraId="6BBAAA81" w14:textId="4D171B25" w:rsidR="0044377E" w:rsidRPr="0044377E" w:rsidRDefault="0044377E" w:rsidP="0044377E">
      <w:pPr>
        <w:pStyle w:val="Default"/>
      </w:pPr>
      <w:r w:rsidRPr="0044377E">
        <w:br/>
      </w:r>
    </w:p>
    <w:p w14:paraId="732C169D" w14:textId="7F2B23A6" w:rsidR="0044377E" w:rsidRPr="0044377E" w:rsidRDefault="0044377E" w:rsidP="0044377E">
      <w:pPr>
        <w:pStyle w:val="Default"/>
      </w:pPr>
      <w:r w:rsidRPr="0044377E">
        <w:rPr>
          <w:b/>
          <w:bCs/>
        </w:rPr>
        <w:lastRenderedPageBreak/>
        <w:t xml:space="preserve">Equal Opportunities </w:t>
      </w:r>
      <w:r w:rsidRPr="0044377E">
        <w:rPr>
          <w:b/>
          <w:bCs/>
        </w:rPr>
        <w:br/>
      </w:r>
    </w:p>
    <w:p w14:paraId="7D6C79B2" w14:textId="35038EF7" w:rsidR="0044377E" w:rsidRPr="0044377E" w:rsidRDefault="0044377E" w:rsidP="0044377E">
      <w:pPr>
        <w:pStyle w:val="Default"/>
      </w:pPr>
      <w:r w:rsidRPr="0044377E">
        <w:t xml:space="preserve">9.1 Valuing diversity and promoting inclusion and equality </w:t>
      </w:r>
      <w:r w:rsidRPr="0044377E">
        <w:br/>
      </w:r>
    </w:p>
    <w:p w14:paraId="45859AD3" w14:textId="701677FD" w:rsidR="0044377E" w:rsidRPr="0044377E" w:rsidRDefault="0044377E" w:rsidP="0044377E">
      <w:pPr>
        <w:pStyle w:val="Default"/>
      </w:pPr>
      <w:r w:rsidRPr="0044377E">
        <w:t xml:space="preserve">      </w:t>
      </w:r>
      <w:r w:rsidRPr="0044377E">
        <w:t xml:space="preserve">- Special educational needs policy </w:t>
      </w:r>
      <w:r w:rsidRPr="0044377E">
        <w:br/>
      </w:r>
    </w:p>
    <w:p w14:paraId="31915F8E" w14:textId="6ED5E3F6" w:rsidR="0044377E" w:rsidRPr="0044377E" w:rsidRDefault="0044377E" w:rsidP="0044377E">
      <w:pPr>
        <w:pStyle w:val="Default"/>
      </w:pPr>
      <w:r w:rsidRPr="0044377E">
        <w:t xml:space="preserve">9.3 British Values </w:t>
      </w:r>
      <w:r>
        <w:br/>
      </w:r>
      <w:r w:rsidRPr="0044377E">
        <w:br/>
      </w:r>
    </w:p>
    <w:p w14:paraId="310B8854" w14:textId="696656E7" w:rsidR="0044377E" w:rsidRPr="0044377E" w:rsidRDefault="0044377E" w:rsidP="0044377E">
      <w:pPr>
        <w:pStyle w:val="Default"/>
      </w:pPr>
      <w:r w:rsidRPr="0044377E">
        <w:rPr>
          <w:b/>
          <w:bCs/>
        </w:rPr>
        <w:t xml:space="preserve">Information and records </w:t>
      </w:r>
      <w:r w:rsidRPr="0044377E">
        <w:rPr>
          <w:b/>
          <w:bCs/>
        </w:rPr>
        <w:br/>
      </w:r>
    </w:p>
    <w:p w14:paraId="2279CBC5" w14:textId="1620BEAD" w:rsidR="0044377E" w:rsidRPr="0044377E" w:rsidRDefault="0044377E" w:rsidP="0044377E">
      <w:pPr>
        <w:pStyle w:val="Default"/>
      </w:pPr>
      <w:r w:rsidRPr="0044377E">
        <w:t xml:space="preserve">10.1 Admissions </w:t>
      </w:r>
      <w:r w:rsidRPr="0044377E">
        <w:br/>
      </w:r>
    </w:p>
    <w:p w14:paraId="358B0275" w14:textId="013FB5C3" w:rsidR="0044377E" w:rsidRPr="0044377E" w:rsidRDefault="0044377E" w:rsidP="0044377E">
      <w:pPr>
        <w:pStyle w:val="Default"/>
      </w:pPr>
      <w:r w:rsidRPr="0044377E">
        <w:t xml:space="preserve">10.2 Policy for completing learning journeys, progress summaries and other sensitive documentation at home </w:t>
      </w:r>
      <w:r w:rsidRPr="0044377E">
        <w:br/>
      </w:r>
    </w:p>
    <w:p w14:paraId="30EA1DB1" w14:textId="042CB530" w:rsidR="0044377E" w:rsidRPr="0044377E" w:rsidRDefault="0044377E" w:rsidP="0044377E">
      <w:pPr>
        <w:pStyle w:val="Default"/>
      </w:pPr>
      <w:r w:rsidRPr="0044377E">
        <w:t xml:space="preserve">10.3 Parental involvement </w:t>
      </w:r>
      <w:r w:rsidRPr="0044377E">
        <w:br/>
      </w:r>
    </w:p>
    <w:p w14:paraId="2081EB51" w14:textId="422FA085" w:rsidR="0044377E" w:rsidRPr="0044377E" w:rsidRDefault="0044377E" w:rsidP="0044377E">
      <w:pPr>
        <w:pStyle w:val="Default"/>
      </w:pPr>
      <w:r w:rsidRPr="0044377E">
        <w:t xml:space="preserve">10.4 Children’s records </w:t>
      </w:r>
      <w:r w:rsidRPr="0044377E">
        <w:br/>
      </w:r>
    </w:p>
    <w:p w14:paraId="332D3800" w14:textId="382DE87D" w:rsidR="0044377E" w:rsidRPr="0044377E" w:rsidRDefault="0044377E" w:rsidP="0044377E">
      <w:pPr>
        <w:pStyle w:val="Default"/>
      </w:pPr>
      <w:r w:rsidRPr="0044377E">
        <w:t xml:space="preserve">10.5 Provider records </w:t>
      </w:r>
      <w:r w:rsidRPr="0044377E">
        <w:br/>
      </w:r>
    </w:p>
    <w:p w14:paraId="68CA2CF7" w14:textId="543CD9A7" w:rsidR="0044377E" w:rsidRPr="0044377E" w:rsidRDefault="0044377E" w:rsidP="0044377E">
      <w:pPr>
        <w:pStyle w:val="Default"/>
      </w:pPr>
      <w:r w:rsidRPr="0044377E">
        <w:t xml:space="preserve">10.6 Transfer of records to school </w:t>
      </w:r>
      <w:r w:rsidRPr="0044377E">
        <w:br/>
      </w:r>
    </w:p>
    <w:p w14:paraId="2F2BFF2F" w14:textId="3D76B821" w:rsidR="0044377E" w:rsidRPr="0044377E" w:rsidRDefault="0044377E" w:rsidP="0044377E">
      <w:pPr>
        <w:pStyle w:val="Default"/>
      </w:pPr>
      <w:r w:rsidRPr="0044377E">
        <w:t xml:space="preserve">10.7 Confidentiality and client access to records </w:t>
      </w:r>
      <w:r w:rsidRPr="0044377E">
        <w:br/>
      </w:r>
    </w:p>
    <w:p w14:paraId="45E986CA" w14:textId="0E82A960" w:rsidR="0044377E" w:rsidRPr="0044377E" w:rsidRDefault="0044377E" w:rsidP="0044377E">
      <w:pPr>
        <w:pStyle w:val="Default"/>
      </w:pPr>
      <w:r w:rsidRPr="0044377E">
        <w:t xml:space="preserve">10.8 Information sharing </w:t>
      </w:r>
      <w:r w:rsidRPr="0044377E">
        <w:br/>
      </w:r>
    </w:p>
    <w:p w14:paraId="2AE4CF9F" w14:textId="45A8841E" w:rsidR="0044377E" w:rsidRPr="0044377E" w:rsidRDefault="0044377E" w:rsidP="0044377E">
      <w:pPr>
        <w:pStyle w:val="Default"/>
      </w:pPr>
      <w:r w:rsidRPr="0044377E">
        <w:t xml:space="preserve">10.9 Working in partnership with other agencies </w:t>
      </w:r>
    </w:p>
    <w:p w14:paraId="6CE14E3C" w14:textId="77777777" w:rsidR="0044377E" w:rsidRPr="0044377E" w:rsidRDefault="0044377E" w:rsidP="0044377E">
      <w:pPr>
        <w:pStyle w:val="Default"/>
      </w:pPr>
    </w:p>
    <w:p w14:paraId="26FDD13E" w14:textId="1A833DC0" w:rsidR="0044377E" w:rsidRPr="0044377E" w:rsidRDefault="0044377E" w:rsidP="0044377E">
      <w:pPr>
        <w:pStyle w:val="Default"/>
      </w:pPr>
      <w:r w:rsidRPr="0044377E">
        <w:t xml:space="preserve">10.10 Making a complaint </w:t>
      </w:r>
      <w:r w:rsidRPr="0044377E">
        <w:br/>
      </w:r>
    </w:p>
    <w:p w14:paraId="72510020" w14:textId="37E49C3B" w:rsidR="0044377E" w:rsidRPr="0044377E" w:rsidRDefault="0044377E" w:rsidP="0044377E">
      <w:pPr>
        <w:pStyle w:val="Default"/>
      </w:pPr>
      <w:r w:rsidRPr="0044377E">
        <w:t xml:space="preserve">10.11 Payment of fees policy </w:t>
      </w:r>
      <w:r w:rsidRPr="0044377E">
        <w:br/>
      </w:r>
    </w:p>
    <w:p w14:paraId="287ECC34" w14:textId="584A6716" w:rsidR="0044377E" w:rsidRPr="0044377E" w:rsidRDefault="0044377E" w:rsidP="0044377E">
      <w:pPr>
        <w:pStyle w:val="Default"/>
      </w:pPr>
      <w:r w:rsidRPr="0044377E">
        <w:t xml:space="preserve">10.12 Working with separated parents </w:t>
      </w:r>
      <w:r w:rsidRPr="0044377E">
        <w:br/>
      </w:r>
    </w:p>
    <w:p w14:paraId="236CB50B" w14:textId="755A17D8" w:rsidR="0044377E" w:rsidRPr="0044377E" w:rsidRDefault="0044377E" w:rsidP="0044377E">
      <w:pPr>
        <w:pStyle w:val="Default"/>
      </w:pPr>
      <w:r w:rsidRPr="0044377E">
        <w:t xml:space="preserve">      </w:t>
      </w:r>
      <w:r w:rsidRPr="0044377E">
        <w:t xml:space="preserve">- Privacy notice for pupils </w:t>
      </w:r>
      <w:r w:rsidRPr="0044377E">
        <w:br/>
      </w:r>
    </w:p>
    <w:p w14:paraId="1C6A2BC8" w14:textId="043FE876" w:rsidR="0044377E" w:rsidRPr="0044377E" w:rsidRDefault="0044377E" w:rsidP="0044377E">
      <w:pPr>
        <w:pStyle w:val="Default"/>
      </w:pPr>
      <w:r w:rsidRPr="0044377E">
        <w:t xml:space="preserve">      </w:t>
      </w:r>
      <w:r w:rsidRPr="0044377E">
        <w:t xml:space="preserve">- Privacy notice for parents/carers </w:t>
      </w:r>
      <w:r w:rsidRPr="0044377E">
        <w:br/>
      </w:r>
    </w:p>
    <w:p w14:paraId="301E67C2" w14:textId="238C18AC" w:rsidR="0044377E" w:rsidRPr="0044377E" w:rsidRDefault="0044377E" w:rsidP="0044377E">
      <w:pPr>
        <w:pStyle w:val="Default"/>
      </w:pPr>
      <w:r w:rsidRPr="0044377E">
        <w:t xml:space="preserve">      </w:t>
      </w:r>
      <w:r w:rsidRPr="0044377E">
        <w:t xml:space="preserve">- Privacy notice for employees </w:t>
      </w:r>
      <w:r w:rsidRPr="0044377E">
        <w:br/>
      </w:r>
    </w:p>
    <w:p w14:paraId="3C8AF70D" w14:textId="78A4054B" w:rsidR="0044377E" w:rsidRPr="0044377E" w:rsidRDefault="0044377E" w:rsidP="0044377E">
      <w:pPr>
        <w:rPr>
          <w:rFonts w:ascii="Arial" w:hAnsi="Arial" w:cs="Arial"/>
          <w:sz w:val="24"/>
          <w:szCs w:val="24"/>
        </w:rPr>
      </w:pPr>
      <w:r w:rsidRPr="0044377E">
        <w:rPr>
          <w:rFonts w:ascii="Arial" w:hAnsi="Arial" w:cs="Arial"/>
          <w:sz w:val="24"/>
          <w:szCs w:val="24"/>
        </w:rPr>
        <w:t xml:space="preserve">      </w:t>
      </w:r>
      <w:r w:rsidRPr="0044377E">
        <w:rPr>
          <w:rFonts w:ascii="Arial" w:hAnsi="Arial" w:cs="Arial"/>
          <w:sz w:val="24"/>
          <w:szCs w:val="24"/>
        </w:rPr>
        <w:t>- Privacy notice for volunteers</w:t>
      </w:r>
    </w:p>
    <w:sectPr w:rsidR="0044377E" w:rsidRPr="0044377E" w:rsidSect="0044377E">
      <w:pgSz w:w="11906" w:h="16838"/>
      <w:pgMar w:top="1440" w:right="1440" w:bottom="1440" w:left="1440" w:header="708" w:footer="708" w:gutter="0"/>
      <w:pgBorders w:offsetFrom="page">
        <w:top w:val="triple" w:sz="24" w:space="24" w:color="ED7D31" w:themeColor="accent2"/>
        <w:left w:val="triple" w:sz="24" w:space="24" w:color="ED7D31" w:themeColor="accent2"/>
        <w:bottom w:val="triple" w:sz="24" w:space="24" w:color="ED7D31" w:themeColor="accent2"/>
        <w:right w:val="triple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08A7"/>
    <w:multiLevelType w:val="hybridMultilevel"/>
    <w:tmpl w:val="08C5A6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8E1E65"/>
    <w:multiLevelType w:val="multilevel"/>
    <w:tmpl w:val="97D0B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7E"/>
    <w:rsid w:val="0044377E"/>
    <w:rsid w:val="009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6711"/>
  <w15:chartTrackingRefBased/>
  <w15:docId w15:val="{2B130534-82B2-4343-85CA-F7865EF1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37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F5DE3399519498A21C4141DD82773" ma:contentTypeVersion="13" ma:contentTypeDescription="Create a new document." ma:contentTypeScope="" ma:versionID="c26281a893193d1e01bc70aaf876d5b6">
  <xsd:schema xmlns:xsd="http://www.w3.org/2001/XMLSchema" xmlns:xs="http://www.w3.org/2001/XMLSchema" xmlns:p="http://schemas.microsoft.com/office/2006/metadata/properties" xmlns:ns3="605451e1-7ae1-4fdc-bcf9-4af830a3e04f" xmlns:ns4="2a1f0c35-c063-40da-a0f4-08e00dbc7c24" targetNamespace="http://schemas.microsoft.com/office/2006/metadata/properties" ma:root="true" ma:fieldsID="4a39dea7649ffb7157dbac17bd00e2c0" ns3:_="" ns4:_="">
    <xsd:import namespace="605451e1-7ae1-4fdc-bcf9-4af830a3e04f"/>
    <xsd:import namespace="2a1f0c35-c063-40da-a0f4-08e00dbc7c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451e1-7ae1-4fdc-bcf9-4af830a3e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f0c35-c063-40da-a0f4-08e00dbc7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D78EEC-147F-4065-985B-E1DE94384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451e1-7ae1-4fdc-bcf9-4af830a3e04f"/>
    <ds:schemaRef ds:uri="2a1f0c35-c063-40da-a0f4-08e00dbc7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46C96-57BA-4DA7-84EA-013EA5C27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8C32D-68DC-495E-9BDC-CC78A83185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SNODIN Sam</dc:creator>
  <cp:keywords/>
  <dc:description/>
  <cp:lastModifiedBy>SNODIN Sam</cp:lastModifiedBy>
  <cp:revision>1</cp:revision>
  <dcterms:created xsi:type="dcterms:W3CDTF">2020-06-18T12:49:00Z</dcterms:created>
  <dcterms:modified xsi:type="dcterms:W3CDTF">2020-06-18T12:57:00Z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0x010100A98F5DE3399519498A21C4141DD82773</vt:lpwstr>
  </property>
</Properties>
</file>